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AFC" w:rsidRPr="00BB39BE" w:rsidRDefault="006C2BA5" w:rsidP="00BB39BE">
      <w:pPr>
        <w:spacing w:after="0" w:line="240" w:lineRule="auto"/>
        <w:ind w:left="-992" w:right="-284" w:firstLine="142"/>
        <w:jc w:val="center"/>
        <w:rPr>
          <w:rFonts w:ascii="Times New Roman" w:hAnsi="Times New Roman" w:cs="Times New Roman"/>
          <w:b/>
          <w:sz w:val="20"/>
          <w:szCs w:val="20"/>
        </w:rPr>
      </w:pPr>
      <w:r w:rsidRPr="00BB39BE">
        <w:rPr>
          <w:rFonts w:ascii="Times New Roman" w:hAnsi="Times New Roman" w:cs="Times New Roman"/>
          <w:b/>
          <w:sz w:val="20"/>
          <w:szCs w:val="20"/>
        </w:rPr>
        <w:t>24.1 Проблема бытия Бога в средневековой философии</w:t>
      </w:r>
    </w:p>
    <w:p w:rsidR="001761B9" w:rsidRPr="00BB39BE" w:rsidRDefault="001761B9" w:rsidP="00BB39BE">
      <w:pPr>
        <w:spacing w:after="0" w:line="240" w:lineRule="auto"/>
        <w:ind w:left="-992" w:right="-284" w:firstLine="142"/>
        <w:rPr>
          <w:rFonts w:ascii="Times New Roman" w:hAnsi="Times New Roman" w:cs="Times New Roman"/>
        </w:rPr>
      </w:pPr>
      <w:r w:rsidRPr="00BB39BE">
        <w:rPr>
          <w:rFonts w:ascii="Times New Roman" w:hAnsi="Times New Roman" w:cs="Times New Roman"/>
        </w:rPr>
        <w:t xml:space="preserve">Доказательства бытия Бога – нерациональное (Свидетельство священного писания; Чудеса (коллективный мистический опыт); </w:t>
      </w:r>
      <w:r w:rsidR="00F036C7" w:rsidRPr="00BB39BE">
        <w:rPr>
          <w:rFonts w:ascii="Times New Roman" w:hAnsi="Times New Roman" w:cs="Times New Roman"/>
        </w:rPr>
        <w:t>индивидуальный мистический опыт (сны, видения)</w:t>
      </w:r>
      <w:r w:rsidRPr="00BB39BE">
        <w:rPr>
          <w:rFonts w:ascii="Times New Roman" w:hAnsi="Times New Roman" w:cs="Times New Roman"/>
        </w:rPr>
        <w:t>)</w:t>
      </w:r>
      <w:r w:rsidR="00F036C7" w:rsidRPr="00BB39BE">
        <w:rPr>
          <w:rFonts w:ascii="Times New Roman" w:hAnsi="Times New Roman" w:cs="Times New Roman"/>
        </w:rPr>
        <w:t xml:space="preserve"> и рациональное(онтологическое; космологическое (казуальный и модальный варианты); телеологическое).</w:t>
      </w:r>
    </w:p>
    <w:p w:rsidR="00183E16" w:rsidRPr="00BB39BE" w:rsidRDefault="00F036C7" w:rsidP="00BB39BE">
      <w:pPr>
        <w:spacing w:after="0" w:line="240" w:lineRule="auto"/>
        <w:ind w:left="-992" w:right="-284" w:firstLine="142"/>
        <w:rPr>
          <w:rFonts w:ascii="Times New Roman" w:hAnsi="Times New Roman" w:cs="Times New Roman"/>
          <w:bCs/>
          <w:color w:val="000000" w:themeColor="text1"/>
          <w:sz w:val="20"/>
          <w:szCs w:val="20"/>
        </w:rPr>
      </w:pPr>
      <w:r w:rsidRPr="00BB39BE">
        <w:rPr>
          <w:rFonts w:ascii="Times New Roman" w:hAnsi="Times New Roman" w:cs="Times New Roman"/>
          <w:b/>
        </w:rPr>
        <w:t>Онтологическое доказательство</w:t>
      </w:r>
      <w:r w:rsidR="00BB39BE" w:rsidRPr="00BB39BE">
        <w:rPr>
          <w:rFonts w:ascii="Times New Roman" w:hAnsi="Times New Roman" w:cs="Times New Roman"/>
        </w:rPr>
        <w:t>(Бог как абсолютно совершенная сущьность)</w:t>
      </w:r>
      <w:r w:rsidRPr="00BB39BE">
        <w:rPr>
          <w:rFonts w:ascii="Times New Roman" w:hAnsi="Times New Roman" w:cs="Times New Roman"/>
        </w:rPr>
        <w:t xml:space="preserve">. </w:t>
      </w:r>
      <w:r w:rsidRPr="00BB39BE">
        <w:rPr>
          <w:rFonts w:ascii="Times New Roman" w:hAnsi="Times New Roman" w:cs="Times New Roman"/>
          <w:bCs/>
          <w:color w:val="000000" w:themeColor="text1"/>
        </w:rPr>
        <w:t>Значит, когда «сказал безумец в сердце своём: нет Бога» – он сказал, что какой-то такой природы нет ? Но, конечно, этот же самый безумец, слыша, как я говорю: «Нечто, больше чего нельзя ничего себе представить», –понимает то, что слышит;</w:t>
      </w:r>
      <w:r w:rsidRPr="00BB39BE">
        <w:rPr>
          <w:rFonts w:ascii="Times New Roman" w:hAnsi="Times New Roman" w:cs="Times New Roman"/>
          <w:color w:val="000000" w:themeColor="text1"/>
        </w:rPr>
        <w:t xml:space="preserve"> </w:t>
      </w:r>
      <w:r w:rsidRPr="00BB39BE">
        <w:rPr>
          <w:rFonts w:ascii="Times New Roman" w:hAnsi="Times New Roman" w:cs="Times New Roman"/>
          <w:bCs/>
          <w:color w:val="000000" w:themeColor="text1"/>
        </w:rPr>
        <w:t>а то, что он понимает, есть в его уме, даже если он не имеет в виду, что такая вещь существует [объективно].</w:t>
      </w:r>
      <w:r w:rsidRPr="00BB39BE">
        <w:rPr>
          <w:rFonts w:ascii="Times New Roman" w:hAnsi="Times New Roman" w:cs="Times New Roman"/>
          <w:color w:val="000000" w:themeColor="text1"/>
        </w:rPr>
        <w:t xml:space="preserve"> </w:t>
      </w:r>
      <w:r w:rsidRPr="00BB39BE">
        <w:rPr>
          <w:rFonts w:ascii="Times New Roman" w:hAnsi="Times New Roman" w:cs="Times New Roman"/>
          <w:bCs/>
          <w:color w:val="000000" w:themeColor="text1"/>
        </w:rPr>
        <w:t xml:space="preserve">И, конечно, то, больше чего нельзя себе представить, не может быть только в уме. </w:t>
      </w:r>
      <w:r w:rsidRPr="00BB39BE">
        <w:rPr>
          <w:rFonts w:ascii="Times New Roman" w:hAnsi="Times New Roman" w:cs="Times New Roman"/>
          <w:color w:val="000000" w:themeColor="text1"/>
        </w:rPr>
        <w:t xml:space="preserve"> </w:t>
      </w:r>
      <w:r w:rsidRPr="00BB39BE">
        <w:rPr>
          <w:rFonts w:ascii="Times New Roman" w:hAnsi="Times New Roman" w:cs="Times New Roman"/>
          <w:bCs/>
          <w:color w:val="000000" w:themeColor="text1"/>
        </w:rPr>
        <w:t>Ибо если оно уже есть по крайней мере только в уме, можно представить себе, что оно есть и в действительности, что больше.</w:t>
      </w:r>
      <w:r w:rsidRPr="00BB39BE">
        <w:rPr>
          <w:rFonts w:ascii="Times New Roman" w:hAnsi="Times New Roman" w:cs="Times New Roman"/>
        </w:rPr>
        <w:t xml:space="preserve"> </w:t>
      </w:r>
      <w:r w:rsidRPr="00BB39BE">
        <w:rPr>
          <w:rFonts w:ascii="Times New Roman" w:hAnsi="Times New Roman" w:cs="Times New Roman"/>
          <w:b/>
          <w:bCs/>
          <w:color w:val="000000" w:themeColor="text1"/>
        </w:rPr>
        <w:t>Бог</w:t>
      </w:r>
      <w:r w:rsidRPr="00BB39BE">
        <w:rPr>
          <w:rFonts w:ascii="Times New Roman" w:hAnsi="Times New Roman" w:cs="Times New Roman"/>
          <w:b/>
          <w:bCs/>
        </w:rPr>
        <w:t xml:space="preserve"> </w:t>
      </w:r>
      <w:r w:rsidRPr="00BB39BE">
        <w:rPr>
          <w:rFonts w:ascii="Times New Roman" w:hAnsi="Times New Roman" w:cs="Times New Roman"/>
          <w:bCs/>
          <w:i/>
          <w:iCs/>
          <w:color w:val="000000" w:themeColor="text1"/>
        </w:rPr>
        <w:t>(по определению)</w:t>
      </w:r>
      <w:r w:rsidRPr="00BB39BE">
        <w:rPr>
          <w:rFonts w:ascii="Times New Roman" w:hAnsi="Times New Roman" w:cs="Times New Roman"/>
          <w:i/>
          <w:iCs/>
          <w:color w:val="000000" w:themeColor="text1"/>
        </w:rPr>
        <w:t xml:space="preserve"> </w:t>
      </w:r>
      <w:r w:rsidRPr="00BB39BE">
        <w:rPr>
          <w:rFonts w:ascii="Times New Roman" w:hAnsi="Times New Roman" w:cs="Times New Roman"/>
          <w:color w:val="000000" w:themeColor="text1"/>
        </w:rPr>
        <w:t xml:space="preserve"> </w:t>
      </w:r>
      <w:r w:rsidRPr="00BB39BE">
        <w:rPr>
          <w:rFonts w:ascii="Times New Roman" w:hAnsi="Times New Roman" w:cs="Times New Roman"/>
          <w:bCs/>
          <w:color w:val="000000" w:themeColor="text1"/>
        </w:rPr>
        <w:t xml:space="preserve">есть абсолютно совершенная </w:t>
      </w:r>
      <w:r w:rsidR="00BB39BE" w:rsidRPr="00BB39BE">
        <w:rPr>
          <w:rFonts w:ascii="Times New Roman" w:hAnsi="Times New Roman" w:cs="Times New Roman"/>
          <w:bCs/>
          <w:color w:val="000000" w:themeColor="text1"/>
        </w:rPr>
        <w:t xml:space="preserve">сущность, </w:t>
      </w:r>
      <w:r w:rsidRPr="00BB39BE">
        <w:rPr>
          <w:rFonts w:ascii="Times New Roman" w:hAnsi="Times New Roman" w:cs="Times New Roman"/>
          <w:bCs/>
          <w:color w:val="000000" w:themeColor="text1"/>
        </w:rPr>
        <w:t xml:space="preserve">т.е. сущность, которой присущи все совершенства (все блага в превосходной степени). Бытие есть благо, все блага присущи Богу, бытие присуще Богу.  </w:t>
      </w:r>
      <w:r w:rsidRPr="00BB39BE">
        <w:rPr>
          <w:rFonts w:ascii="Times New Roman" w:hAnsi="Times New Roman" w:cs="Times New Roman"/>
          <w:b/>
          <w:bCs/>
          <w:color w:val="000000" w:themeColor="text1"/>
          <w:sz w:val="20"/>
          <w:szCs w:val="20"/>
        </w:rPr>
        <w:t>Гаунилон</w:t>
      </w:r>
      <w:r w:rsidRPr="00BB39BE">
        <w:rPr>
          <w:rFonts w:ascii="Times New Roman" w:hAnsi="Times New Roman" w:cs="Times New Roman"/>
          <w:bCs/>
          <w:color w:val="000000" w:themeColor="text1"/>
          <w:sz w:val="20"/>
          <w:szCs w:val="20"/>
        </w:rPr>
        <w:t xml:space="preserve"> из Мармутье «В защиту глупца»</w:t>
      </w:r>
      <w:r w:rsidR="00183E16" w:rsidRPr="00BB39BE">
        <w:rPr>
          <w:rFonts w:ascii="Times New Roman" w:hAnsi="Times New Roman" w:cs="Times New Roman"/>
          <w:bCs/>
          <w:color w:val="000000" w:themeColor="text1"/>
          <w:sz w:val="20"/>
          <w:szCs w:val="20"/>
        </w:rPr>
        <w:t>:</w:t>
      </w:r>
      <w:r w:rsidR="00183E16" w:rsidRPr="00BB39BE">
        <w:rPr>
          <w:rFonts w:ascii="Times New Roman" w:eastAsia="+mn-ea" w:hAnsi="Times New Roman" w:cs="Times New Roman"/>
          <w:b/>
          <w:bCs/>
          <w:color w:val="0000FF"/>
          <w:kern w:val="24"/>
          <w:sz w:val="20"/>
          <w:szCs w:val="20"/>
        </w:rPr>
        <w:t xml:space="preserve"> </w:t>
      </w:r>
      <w:r w:rsidR="00183E16" w:rsidRPr="00BB39BE">
        <w:rPr>
          <w:rFonts w:ascii="Times New Roman" w:hAnsi="Times New Roman" w:cs="Times New Roman"/>
          <w:bCs/>
          <w:i/>
          <w:color w:val="000000" w:themeColor="text1"/>
          <w:sz w:val="20"/>
          <w:szCs w:val="20"/>
        </w:rPr>
        <w:t>Например, люди говорят, что где-то в океане есть остров, &lt;…&gt;</w:t>
      </w:r>
      <w:r w:rsidR="00BB39BE" w:rsidRPr="00BB39BE">
        <w:rPr>
          <w:rFonts w:ascii="Times New Roman" w:hAnsi="Times New Roman" w:cs="Times New Roman"/>
          <w:bCs/>
          <w:i/>
          <w:color w:val="000000" w:themeColor="text1"/>
          <w:sz w:val="20"/>
          <w:szCs w:val="20"/>
        </w:rPr>
        <w:t xml:space="preserve"> о котором </w:t>
      </w:r>
      <w:r w:rsidR="00183E16" w:rsidRPr="00BB39BE">
        <w:rPr>
          <w:rFonts w:ascii="Times New Roman" w:hAnsi="Times New Roman" w:cs="Times New Roman"/>
          <w:bCs/>
          <w:i/>
          <w:color w:val="000000" w:themeColor="text1"/>
          <w:sz w:val="20"/>
          <w:szCs w:val="20"/>
        </w:rPr>
        <w:t>рассказывают, что он гораздо больше, чем, по преданию, острова блаженных, изобилует неисчислимым множеством богатств и всяческих наслаждений и, не имея на себе никакого владетеля или обитателя, превосходен перед всеми землями, населёнными людьми, обилием благ. Положим, кто-то рассказывает мне, что это так, и я легко понимаю сказанное, в чём нет никакой трудности. Но если он вслед за этим, как бы последовательно добавляя, говорит: «Ты больше не можешь сомневаться в том, что этот остров, превосходнейший из всех земель, где-то есть на самом деле, так же как ты не сомневаешься в том, что он есть в твоём уме. А так как превосходнее быть не только в уме, но и в действительности, то он с необходимостью должен быть в действительности, так как если нет, то всякая другая земля, существующая в действительности, превосходнее его, и тогда он, &lt;…&gt; уже не будет превосходнейшим»; … … если, говорю, он этим захочет убедить меня в том, что больше не надо сомневаться в действительном существовании этого острова, то я должен либо счесть, что он шутит, либо уж не знаю кого нужно почитать за бóльшего глупца: меня, если соглашусь с ним, или его, если он считает, что с какой-нибудь достоверностью  доказал мне существование этого острова...</w:t>
      </w:r>
      <w:r w:rsidR="00183E16" w:rsidRPr="00BB39BE">
        <w:rPr>
          <w:rFonts w:ascii="Times New Roman" w:hAnsi="Times New Roman" w:cs="Times New Roman"/>
          <w:bCs/>
          <w:color w:val="000000" w:themeColor="text1"/>
          <w:sz w:val="20"/>
          <w:szCs w:val="20"/>
        </w:rPr>
        <w:t xml:space="preserve"> </w:t>
      </w:r>
      <w:r w:rsidR="00BB39BE" w:rsidRPr="00BB39BE">
        <w:rPr>
          <w:rFonts w:ascii="Times New Roman" w:hAnsi="Times New Roman" w:cs="Times New Roman"/>
          <w:bCs/>
          <w:color w:val="000000" w:themeColor="text1"/>
          <w:sz w:val="20"/>
          <w:szCs w:val="20"/>
        </w:rPr>
        <w:t xml:space="preserve"> </w:t>
      </w:r>
      <w:r w:rsidR="00183E16" w:rsidRPr="00BB39BE">
        <w:rPr>
          <w:rFonts w:ascii="Times New Roman" w:hAnsi="Times New Roman" w:cs="Times New Roman"/>
          <w:b/>
          <w:bCs/>
          <w:color w:val="000000" w:themeColor="text1"/>
          <w:sz w:val="20"/>
          <w:szCs w:val="20"/>
        </w:rPr>
        <w:t>Критика онтологического доказательства.</w:t>
      </w:r>
      <w:r w:rsidR="00183E16" w:rsidRPr="00BB39BE">
        <w:rPr>
          <w:rFonts w:ascii="Times New Roman" w:eastAsia="+mn-ea" w:hAnsi="Times New Roman" w:cs="Times New Roman"/>
          <w:b/>
          <w:bCs/>
          <w:color w:val="800000"/>
          <w:kern w:val="24"/>
          <w:sz w:val="20"/>
          <w:szCs w:val="20"/>
        </w:rPr>
        <w:t xml:space="preserve"> </w:t>
      </w:r>
      <w:r w:rsidR="00183E16" w:rsidRPr="00BB39BE">
        <w:rPr>
          <w:rFonts w:ascii="Times New Roman" w:hAnsi="Times New Roman" w:cs="Times New Roman"/>
          <w:bCs/>
          <w:color w:val="000000" w:themeColor="text1"/>
          <w:sz w:val="20"/>
          <w:szCs w:val="20"/>
        </w:rPr>
        <w:t xml:space="preserve">Баба Яга </w:t>
      </w:r>
      <w:r w:rsidR="00183E16" w:rsidRPr="00BB39BE">
        <w:rPr>
          <w:rFonts w:ascii="Times New Roman" w:hAnsi="Times New Roman" w:cs="Times New Roman"/>
          <w:bCs/>
          <w:i/>
          <w:iCs/>
          <w:color w:val="000000" w:themeColor="text1"/>
          <w:sz w:val="20"/>
          <w:szCs w:val="20"/>
        </w:rPr>
        <w:t xml:space="preserve">(по определению) </w:t>
      </w:r>
      <w:r w:rsidR="00183E16" w:rsidRPr="00BB39BE">
        <w:rPr>
          <w:rFonts w:ascii="Times New Roman" w:hAnsi="Times New Roman" w:cs="Times New Roman"/>
          <w:bCs/>
          <w:color w:val="000000" w:themeColor="text1"/>
          <w:sz w:val="20"/>
          <w:szCs w:val="20"/>
        </w:rPr>
        <w:t xml:space="preserve">есть </w:t>
      </w:r>
      <w:r w:rsidR="00BB39BE" w:rsidRPr="00BB39BE">
        <w:rPr>
          <w:rFonts w:ascii="Times New Roman" w:hAnsi="Times New Roman" w:cs="Times New Roman"/>
          <w:bCs/>
          <w:color w:val="000000" w:themeColor="text1"/>
          <w:sz w:val="20"/>
          <w:szCs w:val="20"/>
        </w:rPr>
        <w:t xml:space="preserve">не вполне </w:t>
      </w:r>
      <w:r w:rsidR="00183E16" w:rsidRPr="00BB39BE">
        <w:rPr>
          <w:rFonts w:ascii="Times New Roman" w:hAnsi="Times New Roman" w:cs="Times New Roman"/>
          <w:bCs/>
          <w:color w:val="000000" w:themeColor="text1"/>
          <w:sz w:val="20"/>
          <w:szCs w:val="20"/>
        </w:rPr>
        <w:t>совершенная сущность, а именно: сущность, которой пр</w:t>
      </w:r>
      <w:r w:rsidR="00BB39BE" w:rsidRPr="00BB39BE">
        <w:rPr>
          <w:rFonts w:ascii="Times New Roman" w:hAnsi="Times New Roman" w:cs="Times New Roman"/>
          <w:bCs/>
          <w:color w:val="000000" w:themeColor="text1"/>
          <w:sz w:val="20"/>
          <w:szCs w:val="20"/>
        </w:rPr>
        <w:t xml:space="preserve">исущи все совершенства (блага), </w:t>
      </w:r>
      <w:r w:rsidR="00183E16" w:rsidRPr="00BB39BE">
        <w:rPr>
          <w:rFonts w:ascii="Times New Roman" w:hAnsi="Times New Roman" w:cs="Times New Roman"/>
          <w:bCs/>
          <w:color w:val="000000" w:themeColor="text1"/>
          <w:sz w:val="20"/>
          <w:szCs w:val="20"/>
        </w:rPr>
        <w:t>кроме доброты и красоты. (Бытие есть блага отличительные от красоты и доброты</w:t>
      </w:r>
      <w:r w:rsidR="0050061E" w:rsidRPr="00BB39BE">
        <w:rPr>
          <w:rFonts w:ascii="Times New Roman" w:hAnsi="Times New Roman" w:cs="Times New Roman"/>
          <w:bCs/>
          <w:color w:val="000000" w:themeColor="text1"/>
          <w:sz w:val="20"/>
          <w:szCs w:val="20"/>
        </w:rPr>
        <w:t>; они присущи Бабе Яге, бытие присуще Бабе Яге).</w:t>
      </w:r>
    </w:p>
    <w:p w:rsidR="007D2B64" w:rsidRPr="00BB39BE" w:rsidRDefault="007D2B64" w:rsidP="00BB39BE">
      <w:pPr>
        <w:spacing w:after="0" w:line="240" w:lineRule="auto"/>
        <w:ind w:left="-992" w:right="-284" w:firstLine="142"/>
        <w:rPr>
          <w:rFonts w:ascii="Times New Roman" w:hAnsi="Times New Roman" w:cs="Times New Roman"/>
          <w:bCs/>
          <w:i/>
          <w:color w:val="000000" w:themeColor="text1"/>
          <w:sz w:val="20"/>
          <w:szCs w:val="20"/>
        </w:rPr>
      </w:pPr>
      <w:r w:rsidRPr="00BB39BE">
        <w:rPr>
          <w:rFonts w:ascii="Times New Roman" w:hAnsi="Times New Roman" w:cs="Times New Roman"/>
          <w:b/>
          <w:bCs/>
          <w:color w:val="000000" w:themeColor="text1"/>
          <w:sz w:val="20"/>
          <w:szCs w:val="20"/>
        </w:rPr>
        <w:t>Космологическое доказательство. Каузальный вариант</w:t>
      </w:r>
      <w:r w:rsidR="00BB39BE" w:rsidRPr="00BB39BE">
        <w:rPr>
          <w:rFonts w:ascii="Times New Roman" w:hAnsi="Times New Roman" w:cs="Times New Roman"/>
          <w:bCs/>
          <w:color w:val="000000" w:themeColor="text1"/>
          <w:sz w:val="20"/>
          <w:szCs w:val="20"/>
        </w:rPr>
        <w:t>(Бог как первопричина)</w:t>
      </w:r>
      <w:r w:rsidRPr="00BB39BE">
        <w:rPr>
          <w:rFonts w:ascii="Times New Roman" w:hAnsi="Times New Roman" w:cs="Times New Roman"/>
          <w:b/>
          <w:bCs/>
          <w:color w:val="000000" w:themeColor="text1"/>
          <w:sz w:val="20"/>
          <w:szCs w:val="20"/>
        </w:rPr>
        <w:t>. Фома Аквинский «Сумма теологии»</w:t>
      </w:r>
      <w:r w:rsidRPr="00BB39BE">
        <w:rPr>
          <w:rFonts w:ascii="Times New Roman" w:hAnsi="Times New Roman" w:cs="Times New Roman"/>
          <w:bCs/>
          <w:color w:val="000000" w:themeColor="text1"/>
          <w:sz w:val="20"/>
          <w:szCs w:val="20"/>
        </w:rPr>
        <w:t xml:space="preserve">.  </w:t>
      </w:r>
      <w:r w:rsidRPr="00BB39BE">
        <w:rPr>
          <w:rFonts w:ascii="Times New Roman" w:hAnsi="Times New Roman" w:cs="Times New Roman"/>
          <w:b/>
          <w:bCs/>
          <w:color w:val="000000" w:themeColor="text1"/>
          <w:sz w:val="20"/>
          <w:szCs w:val="20"/>
        </w:rPr>
        <w:t xml:space="preserve">… </w:t>
      </w:r>
      <w:r w:rsidRPr="00BB39BE">
        <w:rPr>
          <w:rFonts w:ascii="Times New Roman" w:hAnsi="Times New Roman" w:cs="Times New Roman"/>
          <w:bCs/>
          <w:i/>
          <w:color w:val="000000" w:themeColor="text1"/>
          <w:sz w:val="20"/>
          <w:szCs w:val="20"/>
        </w:rPr>
        <w:t>Мы обнаруживаем в чувственных вещах последовательность производящих причин; однако невозможно, чтобы вещь была  своей собственной производящей причиной. Невозможно также, чтобы ряд производящих причин уходил в бесконечность, ибо в таком ряду начальный член есть причина среднего, а средний – причина конечного. У</w:t>
      </w:r>
      <w:r w:rsidR="00BB39BE" w:rsidRPr="00BB39BE">
        <w:rPr>
          <w:rFonts w:ascii="Times New Roman" w:hAnsi="Times New Roman" w:cs="Times New Roman"/>
          <w:bCs/>
          <w:i/>
          <w:color w:val="000000" w:themeColor="text1"/>
          <w:sz w:val="20"/>
          <w:szCs w:val="20"/>
        </w:rPr>
        <w:t xml:space="preserve">страняя причину, мы устраняем и </w:t>
      </w:r>
      <w:r w:rsidRPr="00BB39BE">
        <w:rPr>
          <w:rFonts w:ascii="Times New Roman" w:hAnsi="Times New Roman" w:cs="Times New Roman"/>
          <w:bCs/>
          <w:i/>
          <w:color w:val="000000" w:themeColor="text1"/>
          <w:sz w:val="20"/>
          <w:szCs w:val="20"/>
        </w:rPr>
        <w:t xml:space="preserve">следствия. Если в ряду производящих причин не станет начального члена, не станет также конечного и среднего. Но если ряд производящих причин уходил бы в бесконечность, отсутствовала бы первичная производящая причина, а с нею – и промежуточные, и конечное следствие. Поскольку это очевидным образом ложно, необходимо положить некоторую первичную производящую причину,каковую все именуют Богом. </w:t>
      </w:r>
      <w:r w:rsidR="00BB39BE" w:rsidRPr="00BB39BE">
        <w:rPr>
          <w:rFonts w:ascii="Times New Roman" w:hAnsi="Times New Roman" w:cs="Times New Roman"/>
          <w:bCs/>
          <w:i/>
          <w:color w:val="000000" w:themeColor="text1"/>
          <w:sz w:val="20"/>
          <w:szCs w:val="20"/>
        </w:rPr>
        <w:t xml:space="preserve"> </w:t>
      </w:r>
      <w:r w:rsidRPr="00BB39BE">
        <w:rPr>
          <w:rFonts w:ascii="Times New Roman" w:hAnsi="Times New Roman" w:cs="Times New Roman"/>
          <w:b/>
          <w:bCs/>
          <w:color w:val="000000" w:themeColor="text1"/>
          <w:sz w:val="20"/>
          <w:szCs w:val="20"/>
        </w:rPr>
        <w:t>Критика космлогического доказательства.</w:t>
      </w:r>
      <w:r w:rsidRPr="00BB39BE">
        <w:rPr>
          <w:rFonts w:ascii="Times New Roman" w:hAnsi="Times New Roman" w:cs="Times New Roman"/>
          <w:bCs/>
          <w:color w:val="000000" w:themeColor="text1"/>
          <w:sz w:val="20"/>
          <w:szCs w:val="20"/>
        </w:rPr>
        <w:t xml:space="preserve"> </w:t>
      </w:r>
      <w:r w:rsidRPr="00BB39BE">
        <w:rPr>
          <w:rFonts w:ascii="Times New Roman" w:hAnsi="Times New Roman" w:cs="Times New Roman"/>
          <w:b/>
          <w:bCs/>
          <w:color w:val="000000" w:themeColor="text1"/>
          <w:sz w:val="20"/>
          <w:szCs w:val="20"/>
        </w:rPr>
        <w:t>Бертран Рассел «Почему я не христианин»</w:t>
      </w:r>
      <w:r w:rsidRPr="00BB39BE">
        <w:rPr>
          <w:rFonts w:ascii="Times New Roman" w:hAnsi="Times New Roman" w:cs="Times New Roman"/>
          <w:bCs/>
          <w:color w:val="000000" w:themeColor="text1"/>
          <w:sz w:val="20"/>
          <w:szCs w:val="20"/>
        </w:rPr>
        <w:t xml:space="preserve">: </w:t>
      </w:r>
      <w:r w:rsidRPr="00BB39BE">
        <w:rPr>
          <w:rFonts w:ascii="Times New Roman" w:hAnsi="Times New Roman" w:cs="Times New Roman"/>
          <w:bCs/>
          <w:i/>
          <w:color w:val="000000" w:themeColor="text1"/>
          <w:sz w:val="20"/>
          <w:szCs w:val="20"/>
        </w:rPr>
        <w:t>Если всё</w:t>
      </w:r>
      <w:r w:rsidR="008C35F4" w:rsidRPr="00BB39BE">
        <w:rPr>
          <w:rFonts w:ascii="Times New Roman" w:hAnsi="Times New Roman" w:cs="Times New Roman"/>
          <w:bCs/>
          <w:i/>
          <w:color w:val="000000" w:themeColor="text1"/>
          <w:sz w:val="20"/>
          <w:szCs w:val="20"/>
        </w:rPr>
        <w:t xml:space="preserve"> должно иметь причину, </w:t>
      </w:r>
      <w:r w:rsidRPr="00BB39BE">
        <w:rPr>
          <w:rFonts w:ascii="Times New Roman" w:hAnsi="Times New Roman" w:cs="Times New Roman"/>
          <w:bCs/>
          <w:i/>
          <w:color w:val="000000" w:themeColor="text1"/>
          <w:sz w:val="20"/>
          <w:szCs w:val="20"/>
        </w:rPr>
        <w:t xml:space="preserve">то должен иметь причину и </w:t>
      </w:r>
      <w:r w:rsidR="008C35F4" w:rsidRPr="00BB39BE">
        <w:rPr>
          <w:rFonts w:ascii="Times New Roman" w:hAnsi="Times New Roman" w:cs="Times New Roman"/>
          <w:bCs/>
          <w:i/>
          <w:color w:val="000000" w:themeColor="text1"/>
          <w:sz w:val="20"/>
          <w:szCs w:val="20"/>
        </w:rPr>
        <w:t xml:space="preserve">бог. </w:t>
      </w:r>
      <w:r w:rsidRPr="00BB39BE">
        <w:rPr>
          <w:rFonts w:ascii="Times New Roman" w:hAnsi="Times New Roman" w:cs="Times New Roman"/>
          <w:bCs/>
          <w:i/>
          <w:color w:val="000000" w:themeColor="text1"/>
          <w:sz w:val="20"/>
          <w:szCs w:val="20"/>
        </w:rPr>
        <w:t>Если же может существо</w:t>
      </w:r>
      <w:r w:rsidR="00BB39BE" w:rsidRPr="00BB39BE">
        <w:rPr>
          <w:rFonts w:ascii="Times New Roman" w:hAnsi="Times New Roman" w:cs="Times New Roman"/>
          <w:bCs/>
          <w:i/>
          <w:color w:val="000000" w:themeColor="text1"/>
          <w:sz w:val="20"/>
          <w:szCs w:val="20"/>
        </w:rPr>
        <w:t xml:space="preserve">вать нечто, </w:t>
      </w:r>
      <w:r w:rsidR="008C35F4" w:rsidRPr="00BB39BE">
        <w:rPr>
          <w:rFonts w:ascii="Times New Roman" w:hAnsi="Times New Roman" w:cs="Times New Roman"/>
          <w:bCs/>
          <w:i/>
          <w:color w:val="000000" w:themeColor="text1"/>
          <w:sz w:val="20"/>
          <w:szCs w:val="20"/>
        </w:rPr>
        <w:t xml:space="preserve">не имеющее причины, </w:t>
      </w:r>
      <w:r w:rsidRPr="00BB39BE">
        <w:rPr>
          <w:rFonts w:ascii="Times New Roman" w:hAnsi="Times New Roman" w:cs="Times New Roman"/>
          <w:bCs/>
          <w:i/>
          <w:color w:val="000000" w:themeColor="text1"/>
          <w:sz w:val="20"/>
          <w:szCs w:val="20"/>
        </w:rPr>
        <w:t xml:space="preserve">то этим нечто сама </w:t>
      </w:r>
      <w:r w:rsidR="008C35F4" w:rsidRPr="00BB39BE">
        <w:rPr>
          <w:rFonts w:ascii="Times New Roman" w:hAnsi="Times New Roman" w:cs="Times New Roman"/>
          <w:bCs/>
          <w:i/>
          <w:color w:val="000000" w:themeColor="text1"/>
          <w:sz w:val="20"/>
          <w:szCs w:val="20"/>
        </w:rPr>
        <w:t xml:space="preserve">природа </w:t>
      </w:r>
      <w:r w:rsidRPr="00BB39BE">
        <w:rPr>
          <w:rFonts w:ascii="Times New Roman" w:hAnsi="Times New Roman" w:cs="Times New Roman"/>
          <w:bCs/>
          <w:i/>
          <w:color w:val="000000" w:themeColor="text1"/>
          <w:sz w:val="20"/>
          <w:szCs w:val="20"/>
        </w:rPr>
        <w:t>может быть ничуть не хуже бога,</w:t>
      </w:r>
      <w:r w:rsidR="008C35F4" w:rsidRPr="00BB39BE">
        <w:rPr>
          <w:rFonts w:ascii="Times New Roman" w:hAnsi="Times New Roman" w:cs="Times New Roman"/>
          <w:bCs/>
          <w:i/>
          <w:color w:val="000000" w:themeColor="text1"/>
          <w:sz w:val="20"/>
          <w:szCs w:val="20"/>
        </w:rPr>
        <w:t xml:space="preserve"> так что аргумент первопричины </w:t>
      </w:r>
      <w:r w:rsidRPr="00BB39BE">
        <w:rPr>
          <w:rFonts w:ascii="Times New Roman" w:hAnsi="Times New Roman" w:cs="Times New Roman"/>
          <w:bCs/>
          <w:i/>
          <w:color w:val="000000" w:themeColor="text1"/>
          <w:sz w:val="20"/>
          <w:szCs w:val="20"/>
        </w:rPr>
        <w:t xml:space="preserve">абсолютно недействителен. </w:t>
      </w:r>
      <w:r w:rsidR="008C35F4" w:rsidRPr="00BB39BE">
        <w:rPr>
          <w:rFonts w:ascii="Times New Roman" w:hAnsi="Times New Roman" w:cs="Times New Roman"/>
          <w:bCs/>
          <w:i/>
          <w:color w:val="000000" w:themeColor="text1"/>
          <w:sz w:val="20"/>
          <w:szCs w:val="20"/>
        </w:rPr>
        <w:t xml:space="preserve">По своей природе аргумент первопричины </w:t>
      </w:r>
      <w:r w:rsidRPr="00BB39BE">
        <w:rPr>
          <w:rFonts w:ascii="Times New Roman" w:hAnsi="Times New Roman" w:cs="Times New Roman"/>
          <w:bCs/>
          <w:i/>
          <w:color w:val="000000" w:themeColor="text1"/>
          <w:sz w:val="20"/>
          <w:szCs w:val="20"/>
        </w:rPr>
        <w:t>н</w:t>
      </w:r>
      <w:r w:rsidR="008C35F4" w:rsidRPr="00BB39BE">
        <w:rPr>
          <w:rFonts w:ascii="Times New Roman" w:hAnsi="Times New Roman" w:cs="Times New Roman"/>
          <w:bCs/>
          <w:i/>
          <w:color w:val="000000" w:themeColor="text1"/>
          <w:sz w:val="20"/>
          <w:szCs w:val="20"/>
        </w:rPr>
        <w:t xml:space="preserve">ичем не отличается от воззрения </w:t>
      </w:r>
      <w:r w:rsidRPr="00BB39BE">
        <w:rPr>
          <w:rFonts w:ascii="Times New Roman" w:hAnsi="Times New Roman" w:cs="Times New Roman"/>
          <w:bCs/>
          <w:i/>
          <w:color w:val="000000" w:themeColor="text1"/>
          <w:sz w:val="20"/>
          <w:szCs w:val="20"/>
        </w:rPr>
        <w:t>того индуса, кото</w:t>
      </w:r>
      <w:r w:rsidR="008C35F4" w:rsidRPr="00BB39BE">
        <w:rPr>
          <w:rFonts w:ascii="Times New Roman" w:hAnsi="Times New Roman" w:cs="Times New Roman"/>
          <w:bCs/>
          <w:i/>
          <w:color w:val="000000" w:themeColor="text1"/>
          <w:sz w:val="20"/>
          <w:szCs w:val="20"/>
        </w:rPr>
        <w:t xml:space="preserve">рый считал, что </w:t>
      </w:r>
      <w:r w:rsidRPr="00BB39BE">
        <w:rPr>
          <w:rFonts w:ascii="Times New Roman" w:hAnsi="Times New Roman" w:cs="Times New Roman"/>
          <w:bCs/>
          <w:i/>
          <w:color w:val="000000" w:themeColor="text1"/>
          <w:sz w:val="20"/>
          <w:szCs w:val="20"/>
        </w:rPr>
        <w:t xml:space="preserve">мир покоится </w:t>
      </w:r>
      <w:r w:rsidR="008C35F4" w:rsidRPr="00BB39BE">
        <w:rPr>
          <w:rFonts w:ascii="Times New Roman" w:hAnsi="Times New Roman" w:cs="Times New Roman"/>
          <w:bCs/>
          <w:i/>
          <w:color w:val="000000" w:themeColor="text1"/>
          <w:sz w:val="20"/>
          <w:szCs w:val="20"/>
        </w:rPr>
        <w:t xml:space="preserve">на слоне, а слон – на черепахе; когда же индуса спрашивали: </w:t>
      </w:r>
      <w:r w:rsidRPr="00BB39BE">
        <w:rPr>
          <w:rFonts w:ascii="Times New Roman" w:hAnsi="Times New Roman" w:cs="Times New Roman"/>
          <w:bCs/>
          <w:i/>
          <w:color w:val="000000" w:themeColor="text1"/>
          <w:sz w:val="20"/>
          <w:szCs w:val="20"/>
        </w:rPr>
        <w:t xml:space="preserve">«А </w:t>
      </w:r>
      <w:r w:rsidR="008C35F4" w:rsidRPr="00BB39BE">
        <w:rPr>
          <w:rFonts w:ascii="Times New Roman" w:hAnsi="Times New Roman" w:cs="Times New Roman"/>
          <w:bCs/>
          <w:i/>
          <w:color w:val="000000" w:themeColor="text1"/>
          <w:sz w:val="20"/>
          <w:szCs w:val="20"/>
        </w:rPr>
        <w:t xml:space="preserve">на чём же держится черепаха?» – тот отвечал: «Давайте поговорим </w:t>
      </w:r>
      <w:r w:rsidRPr="00BB39BE">
        <w:rPr>
          <w:rFonts w:ascii="Times New Roman" w:hAnsi="Times New Roman" w:cs="Times New Roman"/>
          <w:bCs/>
          <w:i/>
          <w:color w:val="000000" w:themeColor="text1"/>
          <w:sz w:val="20"/>
          <w:szCs w:val="20"/>
        </w:rPr>
        <w:t>о чём-нибудь другом»</w:t>
      </w:r>
      <w:r w:rsidRPr="00BB39BE">
        <w:rPr>
          <w:rFonts w:ascii="Times New Roman" w:hAnsi="Times New Roman" w:cs="Times New Roman"/>
          <w:bCs/>
          <w:color w:val="000000" w:themeColor="text1"/>
          <w:sz w:val="20"/>
          <w:szCs w:val="20"/>
        </w:rPr>
        <w:t>.</w:t>
      </w:r>
      <w:r w:rsidR="008C35F4" w:rsidRPr="00BB39BE">
        <w:rPr>
          <w:rFonts w:ascii="Times New Roman" w:hAnsi="Times New Roman" w:cs="Times New Roman"/>
          <w:b/>
          <w:bCs/>
          <w:color w:val="000000" w:themeColor="text1"/>
          <w:sz w:val="20"/>
          <w:szCs w:val="20"/>
        </w:rPr>
        <w:t xml:space="preserve"> Артур Шопенгауэр «О четверояком корне закона достаточного основания» : </w:t>
      </w:r>
      <w:r w:rsidR="008C35F4" w:rsidRPr="00BB39BE">
        <w:rPr>
          <w:rFonts w:ascii="Times New Roman" w:hAnsi="Times New Roman" w:cs="Times New Roman"/>
          <w:bCs/>
          <w:i/>
          <w:color w:val="000000" w:themeColor="text1"/>
          <w:sz w:val="20"/>
          <w:szCs w:val="20"/>
        </w:rPr>
        <w:t>Закон причинности не столь податлив, чтобы позволить пользоваться им, как извозчиком, которого, доехав до места назначения, отправляют домой. Он больше похож на оживлённую гётевским учеником чародея метлу, которая, однажды приведённая в действие, не перестаёт носиться и мести, и остановить её может только сам старый чародей.</w:t>
      </w:r>
    </w:p>
    <w:p w:rsidR="00915033" w:rsidRPr="00BB39BE" w:rsidRDefault="008C35F4" w:rsidP="00BB39BE">
      <w:pPr>
        <w:spacing w:after="0" w:line="240" w:lineRule="auto"/>
        <w:ind w:left="-992" w:right="-284" w:firstLine="142"/>
        <w:rPr>
          <w:rFonts w:ascii="Times New Roman" w:hAnsi="Times New Roman" w:cs="Times New Roman"/>
          <w:bCs/>
          <w:color w:val="000000" w:themeColor="text1"/>
          <w:sz w:val="20"/>
          <w:szCs w:val="20"/>
        </w:rPr>
      </w:pPr>
      <w:r w:rsidRPr="00BB39BE">
        <w:rPr>
          <w:rFonts w:ascii="Times New Roman" w:hAnsi="Times New Roman" w:cs="Times New Roman"/>
          <w:b/>
          <w:bCs/>
          <w:color w:val="000000" w:themeColor="text1"/>
          <w:sz w:val="20"/>
          <w:szCs w:val="20"/>
        </w:rPr>
        <w:t>Космологичское доказательство. Модальный вариант</w:t>
      </w:r>
      <w:r w:rsidR="00BB39BE" w:rsidRPr="00BB39BE">
        <w:rPr>
          <w:rFonts w:ascii="Times New Roman" w:hAnsi="Times New Roman" w:cs="Times New Roman"/>
          <w:bCs/>
          <w:color w:val="000000" w:themeColor="text1"/>
          <w:sz w:val="20"/>
          <w:szCs w:val="20"/>
        </w:rPr>
        <w:t xml:space="preserve">(Бог как безусловно необходимая сущность) </w:t>
      </w:r>
      <w:r w:rsidRPr="00BB39BE">
        <w:rPr>
          <w:rFonts w:ascii="Times New Roman" w:hAnsi="Times New Roman" w:cs="Times New Roman"/>
          <w:bCs/>
          <w:color w:val="000000" w:themeColor="text1"/>
          <w:sz w:val="20"/>
          <w:szCs w:val="20"/>
        </w:rPr>
        <w:t xml:space="preserve">. </w:t>
      </w:r>
      <w:r w:rsidRPr="00BB39BE">
        <w:rPr>
          <w:rFonts w:ascii="Times New Roman" w:hAnsi="Times New Roman" w:cs="Times New Roman"/>
          <w:b/>
          <w:bCs/>
          <w:color w:val="000000" w:themeColor="text1"/>
          <w:sz w:val="20"/>
          <w:szCs w:val="20"/>
        </w:rPr>
        <w:t>Абу али ибн Сина «книга знания»</w:t>
      </w:r>
      <w:r w:rsidRPr="00BB39BE">
        <w:rPr>
          <w:rFonts w:ascii="Times New Roman" w:hAnsi="Times New Roman" w:cs="Times New Roman"/>
          <w:bCs/>
          <w:color w:val="000000" w:themeColor="text1"/>
          <w:sz w:val="20"/>
          <w:szCs w:val="20"/>
        </w:rPr>
        <w:t xml:space="preserve">: Всё, что существует, или необходимо само по себе, или нет. А всё, существование чего не является необходимым само по себе, либо возможно, либо невозможно Всё, что само по себе невозможно, не существует. То, что само по себе не необходимо, но возможно, существует благодаря чему-либо иному. Если это «иное» (причина) само по себе не необходимо, а лишь возможно, </w:t>
      </w:r>
      <w:r w:rsidR="00915033" w:rsidRPr="00BB39BE">
        <w:rPr>
          <w:rFonts w:ascii="Times New Roman" w:hAnsi="Times New Roman" w:cs="Times New Roman"/>
          <w:bCs/>
          <w:color w:val="000000" w:themeColor="text1"/>
          <w:sz w:val="20"/>
          <w:szCs w:val="20"/>
        </w:rPr>
        <w:t xml:space="preserve">оно для своего существования </w:t>
      </w:r>
      <w:r w:rsidRPr="00BB39BE">
        <w:rPr>
          <w:rFonts w:ascii="Times New Roman" w:hAnsi="Times New Roman" w:cs="Times New Roman"/>
          <w:bCs/>
          <w:color w:val="000000" w:themeColor="text1"/>
          <w:sz w:val="20"/>
          <w:szCs w:val="20"/>
        </w:rPr>
        <w:t>нуждается в чём-то третьем и т.д.</w:t>
      </w:r>
      <w:r w:rsidR="00915033" w:rsidRPr="00BB39BE">
        <w:rPr>
          <w:rFonts w:ascii="Times New Roman" w:hAnsi="Times New Roman" w:cs="Times New Roman"/>
          <w:bCs/>
          <w:color w:val="000000" w:themeColor="text1"/>
          <w:sz w:val="20"/>
          <w:szCs w:val="20"/>
        </w:rPr>
        <w:t xml:space="preserve"> </w:t>
      </w:r>
      <w:r w:rsidRPr="00BB39BE">
        <w:rPr>
          <w:rFonts w:ascii="Times New Roman" w:hAnsi="Times New Roman" w:cs="Times New Roman"/>
          <w:bCs/>
          <w:color w:val="000000" w:themeColor="text1"/>
          <w:sz w:val="20"/>
          <w:szCs w:val="20"/>
        </w:rPr>
        <w:t>Следова</w:t>
      </w:r>
      <w:r w:rsidR="00915033" w:rsidRPr="00BB39BE">
        <w:rPr>
          <w:rFonts w:ascii="Times New Roman" w:hAnsi="Times New Roman" w:cs="Times New Roman"/>
          <w:bCs/>
          <w:color w:val="000000" w:themeColor="text1"/>
          <w:sz w:val="20"/>
          <w:szCs w:val="20"/>
        </w:rPr>
        <w:t xml:space="preserve">тельно, либо вообще ничего нет, </w:t>
      </w:r>
      <w:r w:rsidRPr="00BB39BE">
        <w:rPr>
          <w:rFonts w:ascii="Times New Roman" w:hAnsi="Times New Roman" w:cs="Times New Roman"/>
          <w:bCs/>
          <w:color w:val="000000" w:themeColor="text1"/>
          <w:sz w:val="20"/>
          <w:szCs w:val="20"/>
        </w:rPr>
        <w:t>л</w:t>
      </w:r>
      <w:r w:rsidR="00915033" w:rsidRPr="00BB39BE">
        <w:rPr>
          <w:rFonts w:ascii="Times New Roman" w:hAnsi="Times New Roman" w:cs="Times New Roman"/>
          <w:bCs/>
          <w:color w:val="000000" w:themeColor="text1"/>
          <w:sz w:val="20"/>
          <w:szCs w:val="20"/>
        </w:rPr>
        <w:t xml:space="preserve">ибо существует нечто, не просто </w:t>
      </w:r>
      <w:r w:rsidRPr="00BB39BE">
        <w:rPr>
          <w:rFonts w:ascii="Times New Roman" w:hAnsi="Times New Roman" w:cs="Times New Roman"/>
          <w:bCs/>
          <w:color w:val="000000" w:themeColor="text1"/>
          <w:sz w:val="20"/>
          <w:szCs w:val="20"/>
        </w:rPr>
        <w:t xml:space="preserve">возможное, а </w:t>
      </w:r>
      <w:r w:rsidR="00915033" w:rsidRPr="00BB39BE">
        <w:rPr>
          <w:rFonts w:ascii="Times New Roman" w:hAnsi="Times New Roman" w:cs="Times New Roman"/>
          <w:bCs/>
          <w:color w:val="000000" w:themeColor="text1"/>
          <w:sz w:val="20"/>
          <w:szCs w:val="20"/>
        </w:rPr>
        <w:t xml:space="preserve">необходимое само по себе </w:t>
      </w:r>
      <w:r w:rsidRPr="00BB39BE">
        <w:rPr>
          <w:rFonts w:ascii="Times New Roman" w:hAnsi="Times New Roman" w:cs="Times New Roman"/>
          <w:bCs/>
          <w:color w:val="000000" w:themeColor="text1"/>
          <w:sz w:val="20"/>
          <w:szCs w:val="20"/>
        </w:rPr>
        <w:t>(необходимосущее). Это и есть Бог.</w:t>
      </w:r>
      <w:r w:rsidR="00915033" w:rsidRPr="00BB39BE">
        <w:rPr>
          <w:rFonts w:ascii="Times New Roman" w:hAnsi="Times New Roman" w:cs="Times New Roman"/>
          <w:bCs/>
          <w:color w:val="000000" w:themeColor="text1"/>
          <w:sz w:val="20"/>
          <w:szCs w:val="20"/>
        </w:rPr>
        <w:t xml:space="preserve"> </w:t>
      </w:r>
      <w:r w:rsidR="00915033" w:rsidRPr="00BB39BE">
        <w:rPr>
          <w:rFonts w:ascii="Times New Roman" w:hAnsi="Times New Roman" w:cs="Times New Roman"/>
          <w:b/>
          <w:bCs/>
          <w:color w:val="000000" w:themeColor="text1"/>
          <w:sz w:val="20"/>
          <w:szCs w:val="20"/>
        </w:rPr>
        <w:t>Фома Аквинский «Сумма теологии</w:t>
      </w:r>
      <w:r w:rsidR="00915033" w:rsidRPr="00BB39BE">
        <w:rPr>
          <w:rFonts w:ascii="Times New Roman" w:hAnsi="Times New Roman" w:cs="Times New Roman"/>
          <w:bCs/>
          <w:color w:val="000000" w:themeColor="text1"/>
          <w:sz w:val="20"/>
          <w:szCs w:val="20"/>
        </w:rPr>
        <w:t>»: Мы обнаруживаем среди вещей такие, которые возникают и гибнут, из чего явствует, что для них возможно и быть, и не быть. Но коль скоро нечто может перейти в небытие, оно когда-нибудь перейдёт в н</w:t>
      </w:r>
      <w:r w:rsidR="00BB39BE" w:rsidRPr="00BB39BE">
        <w:rPr>
          <w:rFonts w:ascii="Times New Roman" w:hAnsi="Times New Roman" w:cs="Times New Roman"/>
          <w:bCs/>
          <w:color w:val="000000" w:themeColor="text1"/>
          <w:sz w:val="20"/>
          <w:szCs w:val="20"/>
        </w:rPr>
        <w:t xml:space="preserve">его; </w:t>
      </w:r>
      <w:r w:rsidR="00915033" w:rsidRPr="00BB39BE">
        <w:rPr>
          <w:rFonts w:ascii="Times New Roman" w:hAnsi="Times New Roman" w:cs="Times New Roman"/>
          <w:bCs/>
          <w:color w:val="000000" w:themeColor="text1"/>
          <w:sz w:val="20"/>
          <w:szCs w:val="20"/>
        </w:rPr>
        <w:t xml:space="preserve">и если же всё может не быть, когда-нибудь в мире ничего не будет. Но если это истинно, уже сейчас ничего нет, ибо если бы не было ничего сущего, невозможно было бы, чтобы что-либо перешло в бытие, и потому ничего не было бы. Поскольку это очевидным образом ложно, </w:t>
      </w:r>
      <w:r w:rsidR="00BB39BE" w:rsidRPr="00BB39BE">
        <w:rPr>
          <w:rFonts w:ascii="Times New Roman" w:hAnsi="Times New Roman" w:cs="Times New Roman"/>
          <w:bCs/>
          <w:color w:val="000000" w:themeColor="text1"/>
          <w:sz w:val="20"/>
          <w:szCs w:val="20"/>
        </w:rPr>
        <w:t xml:space="preserve">не </w:t>
      </w:r>
      <w:r w:rsidR="00915033" w:rsidRPr="00BB39BE">
        <w:rPr>
          <w:rFonts w:ascii="Times New Roman" w:hAnsi="Times New Roman" w:cs="Times New Roman"/>
          <w:bCs/>
          <w:color w:val="000000" w:themeColor="text1"/>
          <w:sz w:val="20"/>
          <w:szCs w:val="20"/>
        </w:rPr>
        <w:t>всё сущее случайно, но в мире должно быть нечто необходимое.</w:t>
      </w:r>
      <w:r w:rsidR="00BB39BE" w:rsidRPr="00BB39BE">
        <w:rPr>
          <w:rFonts w:ascii="Times New Roman" w:hAnsi="Times New Roman" w:cs="Times New Roman"/>
          <w:bCs/>
          <w:color w:val="000000" w:themeColor="text1"/>
          <w:sz w:val="20"/>
          <w:szCs w:val="20"/>
        </w:rPr>
        <w:t xml:space="preserve"> А всё необходимое либо </w:t>
      </w:r>
      <w:r w:rsidR="00915033" w:rsidRPr="00BB39BE">
        <w:rPr>
          <w:rFonts w:ascii="Times New Roman" w:hAnsi="Times New Roman" w:cs="Times New Roman"/>
          <w:bCs/>
          <w:color w:val="000000" w:themeColor="text1"/>
          <w:sz w:val="20"/>
          <w:szCs w:val="20"/>
        </w:rPr>
        <w:t>имеет внешнюю причину, либо не имеет. И так как ряд внешних причин, обусловливающих друг друга, уходит в бесконечность, необходимо положить некую необходимую самое по себе сущность; это и есть Бог.</w:t>
      </w:r>
    </w:p>
    <w:p w:rsidR="009A4C3B" w:rsidRPr="00BB39BE" w:rsidRDefault="00915033" w:rsidP="00BB39BE">
      <w:pPr>
        <w:spacing w:after="0" w:line="240" w:lineRule="auto"/>
        <w:ind w:left="-992" w:right="-284" w:firstLine="142"/>
        <w:rPr>
          <w:rFonts w:ascii="Times New Roman" w:hAnsi="Times New Roman" w:cs="Times New Roman"/>
          <w:bCs/>
          <w:color w:val="000000" w:themeColor="text1"/>
          <w:sz w:val="20"/>
          <w:szCs w:val="20"/>
        </w:rPr>
      </w:pPr>
      <w:r w:rsidRPr="00BB39BE">
        <w:rPr>
          <w:rFonts w:ascii="Times New Roman" w:hAnsi="Times New Roman" w:cs="Times New Roman"/>
          <w:b/>
          <w:bCs/>
          <w:color w:val="000000" w:themeColor="text1"/>
          <w:sz w:val="20"/>
          <w:szCs w:val="20"/>
        </w:rPr>
        <w:t>Телеологическое доказательство</w:t>
      </w:r>
      <w:r w:rsidR="00BB39BE" w:rsidRPr="00BB39BE">
        <w:rPr>
          <w:rFonts w:ascii="Times New Roman" w:hAnsi="Times New Roman" w:cs="Times New Roman"/>
          <w:bCs/>
          <w:color w:val="000000" w:themeColor="text1"/>
          <w:sz w:val="20"/>
          <w:szCs w:val="20"/>
        </w:rPr>
        <w:t>(Бог как разумный устроитель мира)</w:t>
      </w:r>
      <w:r w:rsidRPr="00BB39BE">
        <w:rPr>
          <w:rFonts w:ascii="Times New Roman" w:hAnsi="Times New Roman" w:cs="Times New Roman"/>
          <w:b/>
          <w:bCs/>
          <w:color w:val="000000" w:themeColor="text1"/>
          <w:sz w:val="20"/>
          <w:szCs w:val="20"/>
        </w:rPr>
        <w:t>. Фома Аквинский «Сумма теологии»</w:t>
      </w:r>
      <w:r w:rsidRPr="00BB39BE">
        <w:rPr>
          <w:rFonts w:ascii="Times New Roman" w:hAnsi="Times New Roman" w:cs="Times New Roman"/>
          <w:bCs/>
          <w:color w:val="000000" w:themeColor="text1"/>
          <w:sz w:val="20"/>
          <w:szCs w:val="20"/>
        </w:rPr>
        <w:t xml:space="preserve">: </w:t>
      </w:r>
      <w:r w:rsidR="009A4C3B" w:rsidRPr="00BB39BE">
        <w:rPr>
          <w:rFonts w:ascii="Times New Roman" w:hAnsi="Times New Roman" w:cs="Times New Roman"/>
          <w:bCs/>
          <w:color w:val="000000" w:themeColor="text1"/>
          <w:sz w:val="20"/>
          <w:szCs w:val="20"/>
        </w:rPr>
        <w:t xml:space="preserve">Мы убеждаемся, что предметы, лишённые разума, каковы природные тела, </w:t>
      </w:r>
      <w:r w:rsidRPr="00BB39BE">
        <w:rPr>
          <w:rFonts w:ascii="Times New Roman" w:hAnsi="Times New Roman" w:cs="Times New Roman"/>
          <w:bCs/>
          <w:color w:val="000000" w:themeColor="text1"/>
          <w:sz w:val="20"/>
          <w:szCs w:val="20"/>
        </w:rPr>
        <w:t>подчиняются целесообразности.</w:t>
      </w:r>
      <w:r w:rsidR="009A4C3B" w:rsidRPr="00BB39BE">
        <w:rPr>
          <w:rFonts w:ascii="Times New Roman" w:hAnsi="Times New Roman" w:cs="Times New Roman"/>
          <w:bCs/>
          <w:color w:val="000000" w:themeColor="text1"/>
          <w:sz w:val="20"/>
          <w:szCs w:val="20"/>
        </w:rPr>
        <w:t xml:space="preserve"> </w:t>
      </w:r>
      <w:r w:rsidRPr="00BB39BE">
        <w:rPr>
          <w:rFonts w:ascii="Times New Roman" w:hAnsi="Times New Roman" w:cs="Times New Roman"/>
          <w:bCs/>
          <w:color w:val="000000" w:themeColor="text1"/>
          <w:sz w:val="20"/>
          <w:szCs w:val="20"/>
        </w:rPr>
        <w:t>Это явству</w:t>
      </w:r>
      <w:r w:rsidR="009A4C3B" w:rsidRPr="00BB39BE">
        <w:rPr>
          <w:rFonts w:ascii="Times New Roman" w:hAnsi="Times New Roman" w:cs="Times New Roman"/>
          <w:bCs/>
          <w:color w:val="000000" w:themeColor="text1"/>
          <w:sz w:val="20"/>
          <w:szCs w:val="20"/>
        </w:rPr>
        <w:t xml:space="preserve">ет из того, что их действия или </w:t>
      </w:r>
      <w:r w:rsidRPr="00BB39BE">
        <w:rPr>
          <w:rFonts w:ascii="Times New Roman" w:hAnsi="Times New Roman" w:cs="Times New Roman"/>
          <w:bCs/>
          <w:color w:val="000000" w:themeColor="text1"/>
          <w:sz w:val="20"/>
          <w:szCs w:val="20"/>
        </w:rPr>
        <w:t>вс</w:t>
      </w:r>
      <w:r w:rsidR="009A4C3B" w:rsidRPr="00BB39BE">
        <w:rPr>
          <w:rFonts w:ascii="Times New Roman" w:hAnsi="Times New Roman" w:cs="Times New Roman"/>
          <w:bCs/>
          <w:color w:val="000000" w:themeColor="text1"/>
          <w:sz w:val="20"/>
          <w:szCs w:val="20"/>
        </w:rPr>
        <w:t xml:space="preserve">егда, или в большинстве случаев направлены к </w:t>
      </w:r>
      <w:r w:rsidRPr="00BB39BE">
        <w:rPr>
          <w:rFonts w:ascii="Times New Roman" w:hAnsi="Times New Roman" w:cs="Times New Roman"/>
          <w:bCs/>
          <w:color w:val="000000" w:themeColor="text1"/>
          <w:sz w:val="20"/>
          <w:szCs w:val="20"/>
        </w:rPr>
        <w:t xml:space="preserve">наилучшему исходу. </w:t>
      </w:r>
      <w:r w:rsidR="009A4C3B" w:rsidRPr="00BB39BE">
        <w:rPr>
          <w:rFonts w:ascii="Times New Roman" w:hAnsi="Times New Roman" w:cs="Times New Roman"/>
          <w:bCs/>
          <w:color w:val="000000" w:themeColor="text1"/>
          <w:sz w:val="20"/>
          <w:szCs w:val="20"/>
        </w:rPr>
        <w:t xml:space="preserve"> </w:t>
      </w:r>
      <w:r w:rsidRPr="00BB39BE">
        <w:rPr>
          <w:rFonts w:ascii="Times New Roman" w:hAnsi="Times New Roman" w:cs="Times New Roman"/>
          <w:bCs/>
          <w:color w:val="000000" w:themeColor="text1"/>
          <w:sz w:val="20"/>
          <w:szCs w:val="20"/>
        </w:rPr>
        <w:t xml:space="preserve">Отсюда следует, чтоони достигают </w:t>
      </w:r>
      <w:r w:rsidR="009A4C3B" w:rsidRPr="00BB39BE">
        <w:rPr>
          <w:rFonts w:ascii="Times New Roman" w:hAnsi="Times New Roman" w:cs="Times New Roman"/>
          <w:bCs/>
          <w:color w:val="000000" w:themeColor="text1"/>
          <w:sz w:val="20"/>
          <w:szCs w:val="20"/>
        </w:rPr>
        <w:t xml:space="preserve">цели не случайно, но </w:t>
      </w:r>
      <w:r w:rsidRPr="00BB39BE">
        <w:rPr>
          <w:rFonts w:ascii="Times New Roman" w:hAnsi="Times New Roman" w:cs="Times New Roman"/>
          <w:bCs/>
          <w:color w:val="000000" w:themeColor="text1"/>
          <w:sz w:val="20"/>
          <w:szCs w:val="20"/>
        </w:rPr>
        <w:t>будучи руководимы сознательной волей.</w:t>
      </w:r>
      <w:r w:rsidR="009A4C3B" w:rsidRPr="00BB39BE">
        <w:rPr>
          <w:rFonts w:ascii="Times New Roman" w:hAnsi="Times New Roman" w:cs="Times New Roman"/>
          <w:bCs/>
          <w:color w:val="000000" w:themeColor="text1"/>
          <w:sz w:val="20"/>
          <w:szCs w:val="20"/>
        </w:rPr>
        <w:t xml:space="preserve"> </w:t>
      </w:r>
      <w:r w:rsidRPr="00BB39BE">
        <w:rPr>
          <w:rFonts w:ascii="Times New Roman" w:hAnsi="Times New Roman" w:cs="Times New Roman"/>
          <w:bCs/>
          <w:color w:val="000000" w:themeColor="text1"/>
          <w:sz w:val="20"/>
          <w:szCs w:val="20"/>
        </w:rPr>
        <w:t>Поскольк</w:t>
      </w:r>
      <w:r w:rsidR="009A4C3B" w:rsidRPr="00BB39BE">
        <w:rPr>
          <w:rFonts w:ascii="Times New Roman" w:hAnsi="Times New Roman" w:cs="Times New Roman"/>
          <w:bCs/>
          <w:color w:val="000000" w:themeColor="text1"/>
          <w:sz w:val="20"/>
          <w:szCs w:val="20"/>
        </w:rPr>
        <w:t xml:space="preserve">у же сами они лишены разумения, </w:t>
      </w:r>
      <w:r w:rsidRPr="00BB39BE">
        <w:rPr>
          <w:rFonts w:ascii="Times New Roman" w:hAnsi="Times New Roman" w:cs="Times New Roman"/>
          <w:bCs/>
          <w:color w:val="000000" w:themeColor="text1"/>
          <w:sz w:val="20"/>
          <w:szCs w:val="20"/>
        </w:rPr>
        <w:t>они мог</w:t>
      </w:r>
      <w:r w:rsidR="009A4C3B" w:rsidRPr="00BB39BE">
        <w:rPr>
          <w:rFonts w:ascii="Times New Roman" w:hAnsi="Times New Roman" w:cs="Times New Roman"/>
          <w:bCs/>
          <w:color w:val="000000" w:themeColor="text1"/>
          <w:sz w:val="20"/>
          <w:szCs w:val="20"/>
        </w:rPr>
        <w:t xml:space="preserve">ут подчиняться целесообразности </w:t>
      </w:r>
      <w:r w:rsidRPr="00BB39BE">
        <w:rPr>
          <w:rFonts w:ascii="Times New Roman" w:hAnsi="Times New Roman" w:cs="Times New Roman"/>
          <w:bCs/>
          <w:color w:val="000000" w:themeColor="text1"/>
          <w:sz w:val="20"/>
          <w:szCs w:val="20"/>
        </w:rPr>
        <w:t>лишь пос</w:t>
      </w:r>
      <w:r w:rsidR="009A4C3B" w:rsidRPr="00BB39BE">
        <w:rPr>
          <w:rFonts w:ascii="Times New Roman" w:hAnsi="Times New Roman" w:cs="Times New Roman"/>
          <w:bCs/>
          <w:color w:val="000000" w:themeColor="text1"/>
          <w:sz w:val="20"/>
          <w:szCs w:val="20"/>
        </w:rPr>
        <w:t xml:space="preserve">тольку, поскольку их направляет </w:t>
      </w:r>
      <w:r w:rsidRPr="00BB39BE">
        <w:rPr>
          <w:rFonts w:ascii="Times New Roman" w:hAnsi="Times New Roman" w:cs="Times New Roman"/>
          <w:bCs/>
          <w:color w:val="000000" w:themeColor="text1"/>
          <w:sz w:val="20"/>
          <w:szCs w:val="20"/>
        </w:rPr>
        <w:t>некто одарённый разумом и пониманием.</w:t>
      </w:r>
      <w:r w:rsidR="009A4C3B" w:rsidRPr="00BB39BE">
        <w:rPr>
          <w:rFonts w:ascii="Times New Roman" w:hAnsi="Times New Roman" w:cs="Times New Roman"/>
          <w:bCs/>
          <w:color w:val="000000" w:themeColor="text1"/>
          <w:sz w:val="20"/>
          <w:szCs w:val="20"/>
        </w:rPr>
        <w:t xml:space="preserve"> Следовательно, есть разумное существо, полагающее цель для всего, что происходит в природе; и его мы именуем Богом. </w:t>
      </w:r>
      <w:r w:rsidR="009A4C3B" w:rsidRPr="00BB39BE">
        <w:rPr>
          <w:rFonts w:ascii="Times New Roman" w:hAnsi="Times New Roman" w:cs="Times New Roman"/>
          <w:b/>
          <w:bCs/>
          <w:color w:val="000000" w:themeColor="text1"/>
          <w:sz w:val="20"/>
          <w:szCs w:val="20"/>
        </w:rPr>
        <w:t>Критика телеологического доказательства. Рассел «почему я не христианин»</w:t>
      </w:r>
      <w:r w:rsidR="009A4C3B" w:rsidRPr="00BB39BE">
        <w:rPr>
          <w:rFonts w:ascii="Times New Roman" w:hAnsi="Times New Roman" w:cs="Times New Roman"/>
          <w:bCs/>
          <w:color w:val="000000" w:themeColor="text1"/>
          <w:sz w:val="20"/>
          <w:szCs w:val="20"/>
        </w:rPr>
        <w:t xml:space="preserve">: Неужели вы думаете, что если бы вас наделили всемогуществом и всеведением да ещё дали бы в придачу миллионы лет, </w:t>
      </w:r>
      <w:r w:rsidR="00BB39BE" w:rsidRPr="00BB39BE">
        <w:rPr>
          <w:rFonts w:ascii="Times New Roman" w:hAnsi="Times New Roman" w:cs="Times New Roman"/>
          <w:bCs/>
          <w:color w:val="000000" w:themeColor="text1"/>
          <w:sz w:val="20"/>
          <w:szCs w:val="20"/>
        </w:rPr>
        <w:t xml:space="preserve">чтобы совершенствовать </w:t>
      </w:r>
      <w:r w:rsidR="009A4C3B" w:rsidRPr="00BB39BE">
        <w:rPr>
          <w:rFonts w:ascii="Times New Roman" w:hAnsi="Times New Roman" w:cs="Times New Roman"/>
          <w:bCs/>
          <w:color w:val="000000" w:themeColor="text1"/>
          <w:sz w:val="20"/>
          <w:szCs w:val="20"/>
        </w:rPr>
        <w:t>созданный ва</w:t>
      </w:r>
      <w:r w:rsidR="00BB39BE" w:rsidRPr="00BB39BE">
        <w:rPr>
          <w:rFonts w:ascii="Times New Roman" w:hAnsi="Times New Roman" w:cs="Times New Roman"/>
          <w:bCs/>
          <w:color w:val="000000" w:themeColor="text1"/>
          <w:sz w:val="20"/>
          <w:szCs w:val="20"/>
        </w:rPr>
        <w:t xml:space="preserve">ми мир, </w:t>
      </w:r>
      <w:r w:rsidR="009A4C3B" w:rsidRPr="00BB39BE">
        <w:rPr>
          <w:rFonts w:ascii="Times New Roman" w:hAnsi="Times New Roman" w:cs="Times New Roman"/>
          <w:bCs/>
          <w:color w:val="000000" w:themeColor="text1"/>
          <w:sz w:val="20"/>
          <w:szCs w:val="20"/>
        </w:rPr>
        <w:t xml:space="preserve">то вы </w:t>
      </w:r>
      <w:r w:rsidR="00BB39BE" w:rsidRPr="00BB39BE">
        <w:rPr>
          <w:rFonts w:ascii="Times New Roman" w:hAnsi="Times New Roman" w:cs="Times New Roman"/>
          <w:bCs/>
          <w:color w:val="000000" w:themeColor="text1"/>
          <w:sz w:val="20"/>
          <w:szCs w:val="20"/>
        </w:rPr>
        <w:t xml:space="preserve">не смогли бы создать ничего лучшего, чем ку-клукс-клан, фашисты </w:t>
      </w:r>
      <w:r w:rsidR="009A4C3B" w:rsidRPr="00BB39BE">
        <w:rPr>
          <w:rFonts w:ascii="Times New Roman" w:hAnsi="Times New Roman" w:cs="Times New Roman"/>
          <w:bCs/>
          <w:color w:val="000000" w:themeColor="text1"/>
          <w:sz w:val="20"/>
          <w:szCs w:val="20"/>
        </w:rPr>
        <w:t>или мистер Уинстон Черчилль?</w:t>
      </w:r>
    </w:p>
    <w:p w:rsidR="00915033" w:rsidRPr="00BB39BE" w:rsidRDefault="00915033" w:rsidP="00BB39BE">
      <w:pPr>
        <w:spacing w:after="0" w:line="240" w:lineRule="auto"/>
        <w:ind w:left="-992" w:right="-284" w:firstLine="142"/>
        <w:rPr>
          <w:rFonts w:ascii="Times New Roman" w:hAnsi="Times New Roman" w:cs="Times New Roman"/>
          <w:bCs/>
          <w:color w:val="000000" w:themeColor="text1"/>
          <w:sz w:val="20"/>
          <w:szCs w:val="20"/>
        </w:rPr>
      </w:pPr>
    </w:p>
    <w:p w:rsidR="008C35F4" w:rsidRPr="00BB39BE" w:rsidRDefault="008C35F4" w:rsidP="00BB39BE">
      <w:pPr>
        <w:spacing w:after="0" w:line="240" w:lineRule="auto"/>
        <w:ind w:left="-992" w:right="-284" w:firstLine="142"/>
        <w:rPr>
          <w:rFonts w:ascii="Times New Roman" w:hAnsi="Times New Roman" w:cs="Times New Roman"/>
          <w:b/>
          <w:bCs/>
          <w:color w:val="000000" w:themeColor="text1"/>
          <w:sz w:val="20"/>
          <w:szCs w:val="20"/>
        </w:rPr>
      </w:pPr>
    </w:p>
    <w:p w:rsidR="008C35F4" w:rsidRPr="00BB39BE" w:rsidRDefault="008C35F4" w:rsidP="00BB39BE">
      <w:pPr>
        <w:spacing w:after="0" w:line="240" w:lineRule="auto"/>
        <w:ind w:left="-992" w:right="-284" w:firstLine="142"/>
        <w:rPr>
          <w:rFonts w:ascii="Times New Roman" w:hAnsi="Times New Roman" w:cs="Times New Roman"/>
          <w:bCs/>
          <w:color w:val="000000" w:themeColor="text1"/>
          <w:sz w:val="20"/>
          <w:szCs w:val="20"/>
        </w:rPr>
      </w:pPr>
    </w:p>
    <w:p w:rsidR="007D2B64" w:rsidRPr="00BB39BE" w:rsidRDefault="007D2B64" w:rsidP="00BB39BE">
      <w:pPr>
        <w:spacing w:after="0" w:line="240" w:lineRule="auto"/>
        <w:ind w:left="-992" w:right="-284" w:firstLine="142"/>
        <w:rPr>
          <w:rFonts w:ascii="Times New Roman" w:hAnsi="Times New Roman" w:cs="Times New Roman"/>
          <w:bCs/>
          <w:color w:val="000000" w:themeColor="text1"/>
          <w:sz w:val="20"/>
          <w:szCs w:val="20"/>
        </w:rPr>
      </w:pPr>
    </w:p>
    <w:p w:rsidR="00183E16" w:rsidRPr="00BB39BE" w:rsidRDefault="00183E16" w:rsidP="00BB39BE">
      <w:pPr>
        <w:spacing w:after="0" w:line="240" w:lineRule="auto"/>
        <w:ind w:left="-992" w:right="-284" w:firstLine="142"/>
        <w:rPr>
          <w:rFonts w:ascii="Times New Roman" w:hAnsi="Times New Roman" w:cs="Times New Roman"/>
          <w:bCs/>
          <w:color w:val="000000" w:themeColor="text1"/>
          <w:sz w:val="20"/>
          <w:szCs w:val="20"/>
        </w:rPr>
      </w:pPr>
    </w:p>
    <w:p w:rsidR="00F036C7" w:rsidRPr="00BB39BE" w:rsidRDefault="00F036C7" w:rsidP="00BB39BE">
      <w:pPr>
        <w:spacing w:after="0" w:line="240" w:lineRule="auto"/>
        <w:ind w:left="-992" w:right="-284" w:firstLine="142"/>
        <w:rPr>
          <w:rFonts w:ascii="Times New Roman" w:hAnsi="Times New Roman" w:cs="Times New Roman"/>
          <w:sz w:val="20"/>
          <w:szCs w:val="20"/>
        </w:rPr>
      </w:pPr>
    </w:p>
    <w:p w:rsidR="00F036C7" w:rsidRPr="00BB39BE" w:rsidRDefault="00F036C7" w:rsidP="00BB39BE">
      <w:pPr>
        <w:spacing w:after="0" w:line="240" w:lineRule="auto"/>
        <w:ind w:left="-992" w:right="-284" w:firstLine="142"/>
        <w:rPr>
          <w:rFonts w:ascii="Times New Roman" w:hAnsi="Times New Roman" w:cs="Times New Roman"/>
          <w:sz w:val="20"/>
          <w:szCs w:val="20"/>
        </w:rPr>
      </w:pPr>
    </w:p>
    <w:sectPr w:rsidR="00F036C7" w:rsidRPr="00BB39BE" w:rsidSect="00BB39BE">
      <w:pgSz w:w="11906" w:h="16838"/>
      <w:pgMar w:top="426"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C2BA5"/>
    <w:rsid w:val="001761B9"/>
    <w:rsid w:val="00183E16"/>
    <w:rsid w:val="00365A4B"/>
    <w:rsid w:val="003F78A2"/>
    <w:rsid w:val="0050061E"/>
    <w:rsid w:val="0067534D"/>
    <w:rsid w:val="006C2BA5"/>
    <w:rsid w:val="007D2B64"/>
    <w:rsid w:val="00854A60"/>
    <w:rsid w:val="008C35F4"/>
    <w:rsid w:val="00915033"/>
    <w:rsid w:val="009A4C3B"/>
    <w:rsid w:val="00A60B65"/>
    <w:rsid w:val="00BB39BE"/>
    <w:rsid w:val="00DA497A"/>
    <w:rsid w:val="00F036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7A"/>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036C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3381296">
      <w:bodyDiv w:val="1"/>
      <w:marLeft w:val="0"/>
      <w:marRight w:val="0"/>
      <w:marTop w:val="0"/>
      <w:marBottom w:val="0"/>
      <w:divBdr>
        <w:top w:val="none" w:sz="0" w:space="0" w:color="auto"/>
        <w:left w:val="none" w:sz="0" w:space="0" w:color="auto"/>
        <w:bottom w:val="none" w:sz="0" w:space="0" w:color="auto"/>
        <w:right w:val="none" w:sz="0" w:space="0" w:color="auto"/>
      </w:divBdr>
    </w:div>
    <w:div w:id="125398904">
      <w:bodyDiv w:val="1"/>
      <w:marLeft w:val="0"/>
      <w:marRight w:val="0"/>
      <w:marTop w:val="0"/>
      <w:marBottom w:val="0"/>
      <w:divBdr>
        <w:top w:val="none" w:sz="0" w:space="0" w:color="auto"/>
        <w:left w:val="none" w:sz="0" w:space="0" w:color="auto"/>
        <w:bottom w:val="none" w:sz="0" w:space="0" w:color="auto"/>
        <w:right w:val="none" w:sz="0" w:space="0" w:color="auto"/>
      </w:divBdr>
    </w:div>
    <w:div w:id="146216501">
      <w:bodyDiv w:val="1"/>
      <w:marLeft w:val="0"/>
      <w:marRight w:val="0"/>
      <w:marTop w:val="0"/>
      <w:marBottom w:val="0"/>
      <w:divBdr>
        <w:top w:val="none" w:sz="0" w:space="0" w:color="auto"/>
        <w:left w:val="none" w:sz="0" w:space="0" w:color="auto"/>
        <w:bottom w:val="none" w:sz="0" w:space="0" w:color="auto"/>
        <w:right w:val="none" w:sz="0" w:space="0" w:color="auto"/>
      </w:divBdr>
    </w:div>
    <w:div w:id="324667655">
      <w:bodyDiv w:val="1"/>
      <w:marLeft w:val="0"/>
      <w:marRight w:val="0"/>
      <w:marTop w:val="0"/>
      <w:marBottom w:val="0"/>
      <w:divBdr>
        <w:top w:val="none" w:sz="0" w:space="0" w:color="auto"/>
        <w:left w:val="none" w:sz="0" w:space="0" w:color="auto"/>
        <w:bottom w:val="none" w:sz="0" w:space="0" w:color="auto"/>
        <w:right w:val="none" w:sz="0" w:space="0" w:color="auto"/>
      </w:divBdr>
    </w:div>
    <w:div w:id="351538419">
      <w:bodyDiv w:val="1"/>
      <w:marLeft w:val="0"/>
      <w:marRight w:val="0"/>
      <w:marTop w:val="0"/>
      <w:marBottom w:val="0"/>
      <w:divBdr>
        <w:top w:val="none" w:sz="0" w:space="0" w:color="auto"/>
        <w:left w:val="none" w:sz="0" w:space="0" w:color="auto"/>
        <w:bottom w:val="none" w:sz="0" w:space="0" w:color="auto"/>
        <w:right w:val="none" w:sz="0" w:space="0" w:color="auto"/>
      </w:divBdr>
    </w:div>
    <w:div w:id="491456838">
      <w:bodyDiv w:val="1"/>
      <w:marLeft w:val="0"/>
      <w:marRight w:val="0"/>
      <w:marTop w:val="0"/>
      <w:marBottom w:val="0"/>
      <w:divBdr>
        <w:top w:val="none" w:sz="0" w:space="0" w:color="auto"/>
        <w:left w:val="none" w:sz="0" w:space="0" w:color="auto"/>
        <w:bottom w:val="none" w:sz="0" w:space="0" w:color="auto"/>
        <w:right w:val="none" w:sz="0" w:space="0" w:color="auto"/>
      </w:divBdr>
    </w:div>
    <w:div w:id="508108801">
      <w:bodyDiv w:val="1"/>
      <w:marLeft w:val="0"/>
      <w:marRight w:val="0"/>
      <w:marTop w:val="0"/>
      <w:marBottom w:val="0"/>
      <w:divBdr>
        <w:top w:val="none" w:sz="0" w:space="0" w:color="auto"/>
        <w:left w:val="none" w:sz="0" w:space="0" w:color="auto"/>
        <w:bottom w:val="none" w:sz="0" w:space="0" w:color="auto"/>
        <w:right w:val="none" w:sz="0" w:space="0" w:color="auto"/>
      </w:divBdr>
    </w:div>
    <w:div w:id="570391352">
      <w:bodyDiv w:val="1"/>
      <w:marLeft w:val="0"/>
      <w:marRight w:val="0"/>
      <w:marTop w:val="0"/>
      <w:marBottom w:val="0"/>
      <w:divBdr>
        <w:top w:val="none" w:sz="0" w:space="0" w:color="auto"/>
        <w:left w:val="none" w:sz="0" w:space="0" w:color="auto"/>
        <w:bottom w:val="none" w:sz="0" w:space="0" w:color="auto"/>
        <w:right w:val="none" w:sz="0" w:space="0" w:color="auto"/>
      </w:divBdr>
    </w:div>
    <w:div w:id="806898515">
      <w:bodyDiv w:val="1"/>
      <w:marLeft w:val="0"/>
      <w:marRight w:val="0"/>
      <w:marTop w:val="0"/>
      <w:marBottom w:val="0"/>
      <w:divBdr>
        <w:top w:val="none" w:sz="0" w:space="0" w:color="auto"/>
        <w:left w:val="none" w:sz="0" w:space="0" w:color="auto"/>
        <w:bottom w:val="none" w:sz="0" w:space="0" w:color="auto"/>
        <w:right w:val="none" w:sz="0" w:space="0" w:color="auto"/>
      </w:divBdr>
    </w:div>
    <w:div w:id="814177776">
      <w:bodyDiv w:val="1"/>
      <w:marLeft w:val="0"/>
      <w:marRight w:val="0"/>
      <w:marTop w:val="0"/>
      <w:marBottom w:val="0"/>
      <w:divBdr>
        <w:top w:val="none" w:sz="0" w:space="0" w:color="auto"/>
        <w:left w:val="none" w:sz="0" w:space="0" w:color="auto"/>
        <w:bottom w:val="none" w:sz="0" w:space="0" w:color="auto"/>
        <w:right w:val="none" w:sz="0" w:space="0" w:color="auto"/>
      </w:divBdr>
    </w:div>
    <w:div w:id="859782525">
      <w:bodyDiv w:val="1"/>
      <w:marLeft w:val="0"/>
      <w:marRight w:val="0"/>
      <w:marTop w:val="0"/>
      <w:marBottom w:val="0"/>
      <w:divBdr>
        <w:top w:val="none" w:sz="0" w:space="0" w:color="auto"/>
        <w:left w:val="none" w:sz="0" w:space="0" w:color="auto"/>
        <w:bottom w:val="none" w:sz="0" w:space="0" w:color="auto"/>
        <w:right w:val="none" w:sz="0" w:space="0" w:color="auto"/>
      </w:divBdr>
    </w:div>
    <w:div w:id="862133694">
      <w:bodyDiv w:val="1"/>
      <w:marLeft w:val="0"/>
      <w:marRight w:val="0"/>
      <w:marTop w:val="0"/>
      <w:marBottom w:val="0"/>
      <w:divBdr>
        <w:top w:val="none" w:sz="0" w:space="0" w:color="auto"/>
        <w:left w:val="none" w:sz="0" w:space="0" w:color="auto"/>
        <w:bottom w:val="none" w:sz="0" w:space="0" w:color="auto"/>
        <w:right w:val="none" w:sz="0" w:space="0" w:color="auto"/>
      </w:divBdr>
    </w:div>
    <w:div w:id="993873057">
      <w:bodyDiv w:val="1"/>
      <w:marLeft w:val="0"/>
      <w:marRight w:val="0"/>
      <w:marTop w:val="0"/>
      <w:marBottom w:val="0"/>
      <w:divBdr>
        <w:top w:val="none" w:sz="0" w:space="0" w:color="auto"/>
        <w:left w:val="none" w:sz="0" w:space="0" w:color="auto"/>
        <w:bottom w:val="none" w:sz="0" w:space="0" w:color="auto"/>
        <w:right w:val="none" w:sz="0" w:space="0" w:color="auto"/>
      </w:divBdr>
    </w:div>
    <w:div w:id="1117606731">
      <w:bodyDiv w:val="1"/>
      <w:marLeft w:val="0"/>
      <w:marRight w:val="0"/>
      <w:marTop w:val="0"/>
      <w:marBottom w:val="0"/>
      <w:divBdr>
        <w:top w:val="none" w:sz="0" w:space="0" w:color="auto"/>
        <w:left w:val="none" w:sz="0" w:space="0" w:color="auto"/>
        <w:bottom w:val="none" w:sz="0" w:space="0" w:color="auto"/>
        <w:right w:val="none" w:sz="0" w:space="0" w:color="auto"/>
      </w:divBdr>
    </w:div>
    <w:div w:id="1122533084">
      <w:bodyDiv w:val="1"/>
      <w:marLeft w:val="0"/>
      <w:marRight w:val="0"/>
      <w:marTop w:val="0"/>
      <w:marBottom w:val="0"/>
      <w:divBdr>
        <w:top w:val="none" w:sz="0" w:space="0" w:color="auto"/>
        <w:left w:val="none" w:sz="0" w:space="0" w:color="auto"/>
        <w:bottom w:val="none" w:sz="0" w:space="0" w:color="auto"/>
        <w:right w:val="none" w:sz="0" w:space="0" w:color="auto"/>
      </w:divBdr>
    </w:div>
    <w:div w:id="1229918938">
      <w:bodyDiv w:val="1"/>
      <w:marLeft w:val="0"/>
      <w:marRight w:val="0"/>
      <w:marTop w:val="0"/>
      <w:marBottom w:val="0"/>
      <w:divBdr>
        <w:top w:val="none" w:sz="0" w:space="0" w:color="auto"/>
        <w:left w:val="none" w:sz="0" w:space="0" w:color="auto"/>
        <w:bottom w:val="none" w:sz="0" w:space="0" w:color="auto"/>
        <w:right w:val="none" w:sz="0" w:space="0" w:color="auto"/>
      </w:divBdr>
    </w:div>
    <w:div w:id="1274632087">
      <w:bodyDiv w:val="1"/>
      <w:marLeft w:val="0"/>
      <w:marRight w:val="0"/>
      <w:marTop w:val="0"/>
      <w:marBottom w:val="0"/>
      <w:divBdr>
        <w:top w:val="none" w:sz="0" w:space="0" w:color="auto"/>
        <w:left w:val="none" w:sz="0" w:space="0" w:color="auto"/>
        <w:bottom w:val="none" w:sz="0" w:space="0" w:color="auto"/>
        <w:right w:val="none" w:sz="0" w:space="0" w:color="auto"/>
      </w:divBdr>
    </w:div>
    <w:div w:id="1576548797">
      <w:bodyDiv w:val="1"/>
      <w:marLeft w:val="0"/>
      <w:marRight w:val="0"/>
      <w:marTop w:val="0"/>
      <w:marBottom w:val="0"/>
      <w:divBdr>
        <w:top w:val="none" w:sz="0" w:space="0" w:color="auto"/>
        <w:left w:val="none" w:sz="0" w:space="0" w:color="auto"/>
        <w:bottom w:val="none" w:sz="0" w:space="0" w:color="auto"/>
        <w:right w:val="none" w:sz="0" w:space="0" w:color="auto"/>
      </w:divBdr>
    </w:div>
    <w:div w:id="1577469456">
      <w:bodyDiv w:val="1"/>
      <w:marLeft w:val="0"/>
      <w:marRight w:val="0"/>
      <w:marTop w:val="0"/>
      <w:marBottom w:val="0"/>
      <w:divBdr>
        <w:top w:val="none" w:sz="0" w:space="0" w:color="auto"/>
        <w:left w:val="none" w:sz="0" w:space="0" w:color="auto"/>
        <w:bottom w:val="none" w:sz="0" w:space="0" w:color="auto"/>
        <w:right w:val="none" w:sz="0" w:space="0" w:color="auto"/>
      </w:divBdr>
    </w:div>
    <w:div w:id="1631551445">
      <w:bodyDiv w:val="1"/>
      <w:marLeft w:val="0"/>
      <w:marRight w:val="0"/>
      <w:marTop w:val="0"/>
      <w:marBottom w:val="0"/>
      <w:divBdr>
        <w:top w:val="none" w:sz="0" w:space="0" w:color="auto"/>
        <w:left w:val="none" w:sz="0" w:space="0" w:color="auto"/>
        <w:bottom w:val="none" w:sz="0" w:space="0" w:color="auto"/>
        <w:right w:val="none" w:sz="0" w:space="0" w:color="auto"/>
      </w:divBdr>
    </w:div>
    <w:div w:id="1663120635">
      <w:bodyDiv w:val="1"/>
      <w:marLeft w:val="0"/>
      <w:marRight w:val="0"/>
      <w:marTop w:val="0"/>
      <w:marBottom w:val="0"/>
      <w:divBdr>
        <w:top w:val="none" w:sz="0" w:space="0" w:color="auto"/>
        <w:left w:val="none" w:sz="0" w:space="0" w:color="auto"/>
        <w:bottom w:val="none" w:sz="0" w:space="0" w:color="auto"/>
        <w:right w:val="none" w:sz="0" w:space="0" w:color="auto"/>
      </w:divBdr>
    </w:div>
    <w:div w:id="1749233278">
      <w:bodyDiv w:val="1"/>
      <w:marLeft w:val="0"/>
      <w:marRight w:val="0"/>
      <w:marTop w:val="0"/>
      <w:marBottom w:val="0"/>
      <w:divBdr>
        <w:top w:val="none" w:sz="0" w:space="0" w:color="auto"/>
        <w:left w:val="none" w:sz="0" w:space="0" w:color="auto"/>
        <w:bottom w:val="none" w:sz="0" w:space="0" w:color="auto"/>
        <w:right w:val="none" w:sz="0" w:space="0" w:color="auto"/>
      </w:divBdr>
    </w:div>
    <w:div w:id="1846820416">
      <w:bodyDiv w:val="1"/>
      <w:marLeft w:val="0"/>
      <w:marRight w:val="0"/>
      <w:marTop w:val="0"/>
      <w:marBottom w:val="0"/>
      <w:divBdr>
        <w:top w:val="none" w:sz="0" w:space="0" w:color="auto"/>
        <w:left w:val="none" w:sz="0" w:space="0" w:color="auto"/>
        <w:bottom w:val="none" w:sz="0" w:space="0" w:color="auto"/>
        <w:right w:val="none" w:sz="0" w:space="0" w:color="auto"/>
      </w:divBdr>
    </w:div>
    <w:div w:id="1856117631">
      <w:bodyDiv w:val="1"/>
      <w:marLeft w:val="0"/>
      <w:marRight w:val="0"/>
      <w:marTop w:val="0"/>
      <w:marBottom w:val="0"/>
      <w:divBdr>
        <w:top w:val="none" w:sz="0" w:space="0" w:color="auto"/>
        <w:left w:val="none" w:sz="0" w:space="0" w:color="auto"/>
        <w:bottom w:val="none" w:sz="0" w:space="0" w:color="auto"/>
        <w:right w:val="none" w:sz="0" w:space="0" w:color="auto"/>
      </w:divBdr>
    </w:div>
    <w:div w:id="1894005065">
      <w:bodyDiv w:val="1"/>
      <w:marLeft w:val="0"/>
      <w:marRight w:val="0"/>
      <w:marTop w:val="0"/>
      <w:marBottom w:val="0"/>
      <w:divBdr>
        <w:top w:val="none" w:sz="0" w:space="0" w:color="auto"/>
        <w:left w:val="none" w:sz="0" w:space="0" w:color="auto"/>
        <w:bottom w:val="none" w:sz="0" w:space="0" w:color="auto"/>
        <w:right w:val="none" w:sz="0" w:space="0" w:color="auto"/>
      </w:divBdr>
    </w:div>
    <w:div w:id="1939097510">
      <w:bodyDiv w:val="1"/>
      <w:marLeft w:val="0"/>
      <w:marRight w:val="0"/>
      <w:marTop w:val="0"/>
      <w:marBottom w:val="0"/>
      <w:divBdr>
        <w:top w:val="none" w:sz="0" w:space="0" w:color="auto"/>
        <w:left w:val="none" w:sz="0" w:space="0" w:color="auto"/>
        <w:bottom w:val="none" w:sz="0" w:space="0" w:color="auto"/>
        <w:right w:val="none" w:sz="0" w:space="0" w:color="auto"/>
      </w:divBdr>
    </w:div>
    <w:div w:id="1976448262">
      <w:bodyDiv w:val="1"/>
      <w:marLeft w:val="0"/>
      <w:marRight w:val="0"/>
      <w:marTop w:val="0"/>
      <w:marBottom w:val="0"/>
      <w:divBdr>
        <w:top w:val="none" w:sz="0" w:space="0" w:color="auto"/>
        <w:left w:val="none" w:sz="0" w:space="0" w:color="auto"/>
        <w:bottom w:val="none" w:sz="0" w:space="0" w:color="auto"/>
        <w:right w:val="none" w:sz="0" w:space="0" w:color="auto"/>
      </w:divBdr>
    </w:div>
    <w:div w:id="2017609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Pages>
  <Words>1058</Words>
  <Characters>6036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dc:creator>
  <cp:keywords/>
  <dc:description/>
  <cp:lastModifiedBy>SEC</cp:lastModifiedBy>
  <cp:revision>4</cp:revision>
  <dcterms:created xsi:type="dcterms:W3CDTF">2010-06-18T20:38:00Z</dcterms:created>
  <dcterms:modified xsi:type="dcterms:W3CDTF">2010-06-18T21:53:00Z</dcterms:modified>
</cp:coreProperties>
</file>